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914B6" w14:textId="77777777" w:rsidR="008D4AFE" w:rsidRDefault="008D4AFE" w:rsidP="00B6499E">
      <w:pPr>
        <w:tabs>
          <w:tab w:val="left" w:pos="5670"/>
        </w:tabs>
        <w:spacing w:before="61" w:line="436" w:lineRule="auto"/>
        <w:ind w:left="120" w:right="3610"/>
        <w:jc w:val="center"/>
        <w:rPr>
          <w:b/>
          <w:i/>
          <w:sz w:val="28"/>
        </w:rPr>
      </w:pPr>
      <w:r>
        <w:rPr>
          <w:b/>
          <w:sz w:val="28"/>
        </w:rPr>
        <w:t>Iestājpārbaudījums</w:t>
      </w:r>
      <w:r>
        <w:rPr>
          <w:b/>
          <w:spacing w:val="-4"/>
          <w:sz w:val="28"/>
        </w:rPr>
        <w:t xml:space="preserve"> </w:t>
      </w:r>
      <w:r>
        <w:rPr>
          <w:b/>
          <w:i/>
          <w:sz w:val="28"/>
        </w:rPr>
        <w:t>uz</w:t>
      </w:r>
      <w:r>
        <w:rPr>
          <w:b/>
          <w:i/>
          <w:spacing w:val="-5"/>
          <w:sz w:val="28"/>
        </w:rPr>
        <w:t xml:space="preserve"> 11</w:t>
      </w:r>
      <w:r>
        <w:rPr>
          <w:b/>
          <w:i/>
          <w:sz w:val="28"/>
        </w:rPr>
        <w:t>.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klasi</w:t>
      </w:r>
      <w:r>
        <w:rPr>
          <w:b/>
          <w:sz w:val="28"/>
        </w:rPr>
        <w:t>,</w:t>
      </w:r>
      <w:r>
        <w:rPr>
          <w:b/>
          <w:spacing w:val="-7"/>
          <w:sz w:val="28"/>
        </w:rPr>
        <w:t xml:space="preserve"> </w:t>
      </w:r>
      <w:r w:rsidRPr="001E1653">
        <w:rPr>
          <w:b/>
          <w:i/>
          <w:spacing w:val="-7"/>
          <w:sz w:val="28"/>
        </w:rPr>
        <w:t>latviešu val</w:t>
      </w:r>
      <w:r w:rsidR="00B6499E">
        <w:rPr>
          <w:b/>
          <w:i/>
          <w:spacing w:val="-7"/>
          <w:sz w:val="28"/>
        </w:rPr>
        <w:t>oda</w:t>
      </w:r>
    </w:p>
    <w:p w14:paraId="52F4F32F" w14:textId="77777777" w:rsidR="00B6499E" w:rsidRDefault="008D4AFE" w:rsidP="008D4AFE">
      <w:pPr>
        <w:spacing w:before="61" w:line="436" w:lineRule="auto"/>
        <w:ind w:left="120" w:right="3610"/>
        <w:rPr>
          <w:b/>
          <w:sz w:val="24"/>
        </w:rPr>
      </w:pPr>
      <w:r>
        <w:rPr>
          <w:b/>
          <w:sz w:val="24"/>
        </w:rPr>
        <w:t xml:space="preserve">Iestājpārbaudījuma programma </w:t>
      </w:r>
    </w:p>
    <w:p w14:paraId="0E90CD26" w14:textId="77777777" w:rsidR="008D4AFE" w:rsidRDefault="008D4AFE" w:rsidP="008D4AFE">
      <w:pPr>
        <w:spacing w:before="61" w:line="436" w:lineRule="auto"/>
        <w:ind w:left="120" w:right="3610"/>
        <w:rPr>
          <w:sz w:val="24"/>
        </w:rPr>
      </w:pPr>
      <w:r>
        <w:rPr>
          <w:sz w:val="24"/>
          <w:u w:val="single"/>
        </w:rPr>
        <w:t>Iestājpārbaudījuma mērķis</w:t>
      </w:r>
    </w:p>
    <w:p w14:paraId="2D1EB9F7" w14:textId="77777777" w:rsidR="008D4AFE" w:rsidRDefault="008D4AFE" w:rsidP="008D4AFE">
      <w:pPr>
        <w:pStyle w:val="Pamatteksts"/>
        <w:spacing w:before="10" w:line="276" w:lineRule="auto"/>
        <w:ind w:left="120" w:right="155"/>
        <w:rPr>
          <w:i/>
        </w:rPr>
      </w:pPr>
      <w:r>
        <w:t>Novērtēt</w:t>
      </w:r>
      <w:r>
        <w:rPr>
          <w:spacing w:val="-4"/>
        </w:rPr>
        <w:t xml:space="preserve"> </w:t>
      </w:r>
      <w:r>
        <w:t>izglītojamo</w:t>
      </w:r>
      <w:r>
        <w:rPr>
          <w:spacing w:val="-4"/>
        </w:rPr>
        <w:t xml:space="preserve"> </w:t>
      </w:r>
      <w:r>
        <w:t>zināšanu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prasmju</w:t>
      </w:r>
      <w:r>
        <w:rPr>
          <w:spacing w:val="-4"/>
        </w:rPr>
        <w:t xml:space="preserve"> </w:t>
      </w:r>
      <w:r>
        <w:t>kopumu,</w:t>
      </w:r>
      <w:r>
        <w:rPr>
          <w:spacing w:val="-4"/>
        </w:rPr>
        <w:t xml:space="preserve"> </w:t>
      </w:r>
      <w:r>
        <w:t>atbilstoši</w:t>
      </w:r>
      <w:r>
        <w:rPr>
          <w:spacing w:val="-3"/>
        </w:rPr>
        <w:t xml:space="preserve"> </w:t>
      </w:r>
      <w:r>
        <w:t>Ministru</w:t>
      </w:r>
      <w:r>
        <w:rPr>
          <w:spacing w:val="-5"/>
        </w:rPr>
        <w:t xml:space="preserve"> </w:t>
      </w:r>
      <w:r>
        <w:t>kabineta</w:t>
      </w:r>
      <w:r>
        <w:rPr>
          <w:spacing w:val="-6"/>
        </w:rPr>
        <w:t xml:space="preserve"> </w:t>
      </w:r>
      <w:r>
        <w:t>201</w:t>
      </w:r>
      <w:r w:rsidR="007818C8">
        <w:t>9</w:t>
      </w:r>
      <w:r>
        <w:t xml:space="preserve">. gada </w:t>
      </w:r>
      <w:r w:rsidR="007818C8">
        <w:t xml:space="preserve">3.septembra </w:t>
      </w:r>
      <w:r>
        <w:t>noteikumu Nr. 4</w:t>
      </w:r>
      <w:r w:rsidR="007818C8">
        <w:t>16</w:t>
      </w:r>
      <w:r>
        <w:t xml:space="preserve"> “Noteikumi par</w:t>
      </w:r>
      <w:r>
        <w:rPr>
          <w:spacing w:val="-1"/>
        </w:rPr>
        <w:t xml:space="preserve"> </w:t>
      </w:r>
      <w:r>
        <w:t xml:space="preserve">valsts </w:t>
      </w:r>
      <w:r w:rsidR="007818C8">
        <w:t>vispārējās vidējās izglītības standartu un vispārējās vidējās izglītības</w:t>
      </w:r>
      <w:r>
        <w:t xml:space="preserve"> programmu paraugiem” prasībām mācību priekšmetu standartā </w:t>
      </w:r>
      <w:r w:rsidRPr="003A04FA">
        <w:rPr>
          <w:i/>
        </w:rPr>
        <w:t>Latviešu valoda</w:t>
      </w:r>
      <w:r>
        <w:rPr>
          <w:i/>
        </w:rPr>
        <w:t>.</w:t>
      </w:r>
    </w:p>
    <w:p w14:paraId="294C4367" w14:textId="77777777" w:rsidR="008D4AFE" w:rsidRDefault="008D4AFE" w:rsidP="008D4AFE">
      <w:pPr>
        <w:pStyle w:val="Pamatteksts"/>
        <w:spacing w:before="202"/>
        <w:ind w:left="120"/>
      </w:pPr>
      <w:r>
        <w:rPr>
          <w:u w:val="single"/>
        </w:rPr>
        <w:t>Iestājpārbaudījuma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adresāts</w:t>
      </w:r>
    </w:p>
    <w:p w14:paraId="672A6659" w14:textId="77777777" w:rsidR="008D4AFE" w:rsidRDefault="008D4AFE" w:rsidP="008D4AFE">
      <w:pPr>
        <w:pStyle w:val="Pamatteksts"/>
        <w:spacing w:before="10"/>
        <w:rPr>
          <w:sz w:val="20"/>
        </w:rPr>
      </w:pPr>
    </w:p>
    <w:p w14:paraId="285FC4C5" w14:textId="3B74D9EC" w:rsidR="000162C6" w:rsidRDefault="000162C6" w:rsidP="000162C6">
      <w:pPr>
        <w:rPr>
          <w:color w:val="000000" w:themeColor="text1"/>
          <w:sz w:val="24"/>
          <w:szCs w:val="24"/>
        </w:rPr>
      </w:pPr>
      <w:r w:rsidRPr="3AC4996F">
        <w:rPr>
          <w:color w:val="000000" w:themeColor="text1"/>
          <w:sz w:val="24"/>
          <w:szCs w:val="24"/>
        </w:rPr>
        <w:t>Iestājpārbaudījumu veic pretendenti, atbilstoši Rīgas valsts vācu ģimnāzijas Uzņemšanas kārtībai uzņemšanai vispārējās vidējās izglītības programmā padziļināto kursu komplektos.</w:t>
      </w:r>
    </w:p>
    <w:p w14:paraId="0A37501D" w14:textId="77777777" w:rsidR="00B6499E" w:rsidRDefault="00B6499E" w:rsidP="00B6499E">
      <w:pPr>
        <w:pStyle w:val="Pamatteksts"/>
        <w:spacing w:line="276" w:lineRule="auto"/>
        <w:ind w:left="120" w:right="155"/>
      </w:pPr>
    </w:p>
    <w:p w14:paraId="79B69199" w14:textId="77777777" w:rsidR="008D4AFE" w:rsidRDefault="008D4AFE" w:rsidP="008D4AFE">
      <w:pPr>
        <w:pStyle w:val="Pamatteksts"/>
        <w:spacing w:before="1" w:line="451" w:lineRule="auto"/>
        <w:ind w:left="120" w:right="2384"/>
      </w:pPr>
      <w:r>
        <w:t xml:space="preserve"> </w:t>
      </w:r>
      <w:r>
        <w:rPr>
          <w:u w:val="single"/>
        </w:rPr>
        <w:t>Darba uzbūve</w:t>
      </w:r>
    </w:p>
    <w:p w14:paraId="721F2EBB" w14:textId="77777777" w:rsidR="008D4AFE" w:rsidRDefault="008D4AFE" w:rsidP="008D4AFE">
      <w:pPr>
        <w:pStyle w:val="Pamatteksts"/>
        <w:spacing w:line="451" w:lineRule="auto"/>
        <w:ind w:left="119"/>
      </w:pPr>
      <w:r>
        <w:t>Darbs</w:t>
      </w:r>
      <w:r>
        <w:rPr>
          <w:spacing w:val="-3"/>
        </w:rPr>
        <w:t xml:space="preserve"> </w:t>
      </w:r>
      <w:r>
        <w:t>veidots</w:t>
      </w:r>
      <w:r>
        <w:rPr>
          <w:spacing w:val="-3"/>
        </w:rPr>
        <w:t xml:space="preserve">  </w:t>
      </w:r>
      <w:r w:rsidRPr="001E1653">
        <w:rPr>
          <w:i/>
          <w:spacing w:val="-3"/>
        </w:rPr>
        <w:t>latviešu</w:t>
      </w:r>
      <w:r>
        <w:rPr>
          <w:spacing w:val="-3"/>
        </w:rPr>
        <w:t xml:space="preserve"> </w:t>
      </w:r>
      <w:r>
        <w:rPr>
          <w:i/>
        </w:rPr>
        <w:t>valodā</w:t>
      </w:r>
      <w:r>
        <w:t>,</w:t>
      </w:r>
      <w:r>
        <w:rPr>
          <w:spacing w:val="-3"/>
        </w:rPr>
        <w:t xml:space="preserve"> </w:t>
      </w:r>
      <w:r>
        <w:t>tam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t>viens</w:t>
      </w:r>
      <w:r>
        <w:rPr>
          <w:spacing w:val="-3"/>
        </w:rPr>
        <w:t xml:space="preserve"> </w:t>
      </w:r>
      <w:r>
        <w:t>variants.</w:t>
      </w:r>
      <w:r>
        <w:rPr>
          <w:spacing w:val="-1"/>
        </w:rPr>
        <w:t xml:space="preserve"> </w:t>
      </w:r>
      <w:r>
        <w:t>Izpildei</w:t>
      </w:r>
      <w:r>
        <w:rPr>
          <w:spacing w:val="-3"/>
        </w:rPr>
        <w:t xml:space="preserve"> </w:t>
      </w:r>
      <w:r>
        <w:t>paredzētais</w:t>
      </w:r>
      <w:r>
        <w:rPr>
          <w:spacing w:val="-3"/>
        </w:rPr>
        <w:t xml:space="preserve"> </w:t>
      </w:r>
      <w:r>
        <w:t>laiks</w:t>
      </w:r>
      <w:r>
        <w:rPr>
          <w:spacing w:val="-3"/>
        </w:rPr>
        <w:t xml:space="preserve"> </w:t>
      </w:r>
      <w:r>
        <w:t>ir</w:t>
      </w:r>
      <w:r>
        <w:rPr>
          <w:spacing w:val="-3"/>
        </w:rPr>
        <w:t xml:space="preserve"> 3</w:t>
      </w:r>
      <w:r>
        <w:t>0</w:t>
      </w:r>
      <w:r>
        <w:rPr>
          <w:spacing w:val="-3"/>
        </w:rPr>
        <w:t xml:space="preserve"> m</w:t>
      </w:r>
      <w:r>
        <w:t xml:space="preserve">inūtes. </w:t>
      </w:r>
      <w:r w:rsidRPr="00B6499E">
        <w:rPr>
          <w:u w:val="single"/>
        </w:rPr>
        <w:t>Iestājpārbaudījuma darba daļu īpatsvars un izpildei paredzamais laiks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75"/>
        <w:gridCol w:w="1712"/>
        <w:gridCol w:w="1801"/>
      </w:tblGrid>
      <w:tr w:rsidR="008D4AFE" w14:paraId="6DD6970D" w14:textId="77777777" w:rsidTr="00D4069A">
        <w:trPr>
          <w:trHeight w:val="635"/>
        </w:trPr>
        <w:tc>
          <w:tcPr>
            <w:tcW w:w="1975" w:type="dxa"/>
          </w:tcPr>
          <w:p w14:paraId="073128F7" w14:textId="77777777" w:rsidR="008D4AFE" w:rsidRDefault="008D4AFE" w:rsidP="00D4069A">
            <w:pPr>
              <w:pStyle w:val="TableParagraph"/>
              <w:ind w:left="747" w:right="74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Daļa</w:t>
            </w:r>
          </w:p>
        </w:tc>
        <w:tc>
          <w:tcPr>
            <w:tcW w:w="1712" w:type="dxa"/>
          </w:tcPr>
          <w:p w14:paraId="5895A8FF" w14:textId="77777777" w:rsidR="008D4AFE" w:rsidRDefault="008D4AFE" w:rsidP="00D4069A">
            <w:pPr>
              <w:pStyle w:val="TableParagraph"/>
              <w:ind w:left="114" w:right="109"/>
              <w:jc w:val="center"/>
              <w:rPr>
                <w:sz w:val="24"/>
              </w:rPr>
            </w:pPr>
            <w:r>
              <w:rPr>
                <w:sz w:val="24"/>
              </w:rPr>
              <w:t>Daļas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īpatsvars</w:t>
            </w:r>
          </w:p>
          <w:p w14:paraId="6462C093" w14:textId="77777777" w:rsidR="008D4AFE" w:rsidRDefault="008D4AFE" w:rsidP="00D4069A">
            <w:pPr>
              <w:pStyle w:val="TableParagraph"/>
              <w:spacing w:before="41" w:line="240" w:lineRule="auto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801" w:type="dxa"/>
          </w:tcPr>
          <w:p w14:paraId="7DCC41FD" w14:textId="77777777" w:rsidR="008D4AFE" w:rsidRDefault="008D4AFE" w:rsidP="00D4069A">
            <w:pPr>
              <w:pStyle w:val="TableParagraph"/>
              <w:ind w:left="221" w:right="221"/>
              <w:jc w:val="center"/>
              <w:rPr>
                <w:sz w:val="24"/>
              </w:rPr>
            </w:pPr>
            <w:r>
              <w:rPr>
                <w:sz w:val="24"/>
              </w:rPr>
              <w:t>Izpildes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laiks,</w:t>
            </w:r>
          </w:p>
          <w:p w14:paraId="43AB9A74" w14:textId="77777777" w:rsidR="008D4AFE" w:rsidRDefault="008D4AFE" w:rsidP="00D4069A">
            <w:pPr>
              <w:pStyle w:val="TableParagraph"/>
              <w:spacing w:before="41" w:line="240" w:lineRule="auto"/>
              <w:ind w:left="221" w:right="2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min</w:t>
            </w:r>
          </w:p>
        </w:tc>
      </w:tr>
      <w:tr w:rsidR="008D4AFE" w14:paraId="2F26FB06" w14:textId="77777777" w:rsidTr="00D4069A">
        <w:trPr>
          <w:trHeight w:val="318"/>
        </w:trPr>
        <w:tc>
          <w:tcPr>
            <w:tcW w:w="1975" w:type="dxa"/>
          </w:tcPr>
          <w:p w14:paraId="6A18160A" w14:textId="77777777" w:rsidR="008D4AFE" w:rsidRDefault="008D4AFE" w:rsidP="00D406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Valodas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lietojums</w:t>
            </w:r>
          </w:p>
        </w:tc>
        <w:tc>
          <w:tcPr>
            <w:tcW w:w="1712" w:type="dxa"/>
          </w:tcPr>
          <w:p w14:paraId="0E285FB1" w14:textId="77777777" w:rsidR="008D4AFE" w:rsidRDefault="008D4AFE" w:rsidP="00D4069A">
            <w:pPr>
              <w:pStyle w:val="TableParagraph"/>
              <w:ind w:left="114" w:right="109"/>
              <w:jc w:val="center"/>
              <w:rPr>
                <w:sz w:val="24"/>
              </w:rPr>
            </w:pPr>
            <w:r>
              <w:rPr>
                <w:sz w:val="24"/>
              </w:rPr>
              <w:t>75 -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80</w:t>
            </w:r>
          </w:p>
        </w:tc>
        <w:tc>
          <w:tcPr>
            <w:tcW w:w="1801" w:type="dxa"/>
          </w:tcPr>
          <w:p w14:paraId="730B37B1" w14:textId="77777777" w:rsidR="008D4AFE" w:rsidRDefault="008D4AFE" w:rsidP="00D4069A">
            <w:pPr>
              <w:pStyle w:val="TableParagraph"/>
              <w:ind w:left="777"/>
              <w:rPr>
                <w:sz w:val="24"/>
              </w:rPr>
            </w:pPr>
            <w:r>
              <w:rPr>
                <w:sz w:val="24"/>
              </w:rPr>
              <w:t xml:space="preserve">20 </w:t>
            </w:r>
          </w:p>
        </w:tc>
      </w:tr>
      <w:tr w:rsidR="008D4AFE" w14:paraId="4F0BF1E7" w14:textId="77777777" w:rsidTr="00D4069A">
        <w:trPr>
          <w:trHeight w:val="316"/>
        </w:trPr>
        <w:tc>
          <w:tcPr>
            <w:tcW w:w="1975" w:type="dxa"/>
          </w:tcPr>
          <w:p w14:paraId="3EA705C6" w14:textId="77777777" w:rsidR="008D4AFE" w:rsidRDefault="008D4AFE" w:rsidP="00D406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Rakstīšana</w:t>
            </w:r>
          </w:p>
        </w:tc>
        <w:tc>
          <w:tcPr>
            <w:tcW w:w="1712" w:type="dxa"/>
          </w:tcPr>
          <w:p w14:paraId="726F70B1" w14:textId="77777777" w:rsidR="008D4AFE" w:rsidRDefault="008D4AFE" w:rsidP="00D4069A">
            <w:pPr>
              <w:pStyle w:val="TableParagraph"/>
              <w:spacing w:line="268" w:lineRule="exact"/>
              <w:ind w:left="114" w:right="109"/>
              <w:jc w:val="center"/>
              <w:rPr>
                <w:sz w:val="24"/>
              </w:rPr>
            </w:pPr>
            <w:r>
              <w:rPr>
                <w:sz w:val="24"/>
              </w:rPr>
              <w:t>20 -</w:t>
            </w:r>
            <w:r>
              <w:rPr>
                <w:spacing w:val="-1"/>
                <w:sz w:val="24"/>
              </w:rPr>
              <w:t xml:space="preserve"> 25</w:t>
            </w:r>
          </w:p>
        </w:tc>
        <w:tc>
          <w:tcPr>
            <w:tcW w:w="1801" w:type="dxa"/>
          </w:tcPr>
          <w:p w14:paraId="5D369756" w14:textId="77777777" w:rsidR="008D4AFE" w:rsidRDefault="008D4AFE" w:rsidP="00D4069A">
            <w:pPr>
              <w:pStyle w:val="TableParagraph"/>
              <w:spacing w:line="268" w:lineRule="exact"/>
              <w:ind w:left="77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8D4AFE" w14:paraId="694BEC8E" w14:textId="77777777" w:rsidTr="00D4069A">
        <w:trPr>
          <w:trHeight w:val="318"/>
        </w:trPr>
        <w:tc>
          <w:tcPr>
            <w:tcW w:w="1975" w:type="dxa"/>
          </w:tcPr>
          <w:p w14:paraId="4D903086" w14:textId="77777777" w:rsidR="008D4AFE" w:rsidRDefault="008D4AFE" w:rsidP="00D4069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Kopā</w:t>
            </w:r>
          </w:p>
        </w:tc>
        <w:tc>
          <w:tcPr>
            <w:tcW w:w="1712" w:type="dxa"/>
          </w:tcPr>
          <w:p w14:paraId="0CCF700D" w14:textId="77777777" w:rsidR="008D4AFE" w:rsidRDefault="008D4AFE" w:rsidP="00D4069A">
            <w:pPr>
              <w:pStyle w:val="TableParagraph"/>
              <w:spacing w:line="268" w:lineRule="exact"/>
              <w:ind w:left="114" w:righ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801" w:type="dxa"/>
          </w:tcPr>
          <w:p w14:paraId="219897CE" w14:textId="77777777" w:rsidR="008D4AFE" w:rsidRDefault="008D4AFE" w:rsidP="00D4069A">
            <w:pPr>
              <w:pStyle w:val="TableParagraph"/>
              <w:spacing w:line="268" w:lineRule="exact"/>
              <w:ind w:left="77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14:paraId="5DAB6C7B" w14:textId="77777777" w:rsidR="008D4AFE" w:rsidRDefault="008D4AFE" w:rsidP="008D4AFE">
      <w:pPr>
        <w:pStyle w:val="Pamatteksts"/>
        <w:rPr>
          <w:sz w:val="26"/>
        </w:rPr>
      </w:pPr>
    </w:p>
    <w:p w14:paraId="736D7035" w14:textId="77777777" w:rsidR="008D4AFE" w:rsidRPr="00B6499E" w:rsidRDefault="008D4AFE" w:rsidP="008D4AFE">
      <w:pPr>
        <w:pStyle w:val="Pamatteksts"/>
        <w:spacing w:before="214"/>
        <w:ind w:left="120"/>
        <w:rPr>
          <w:u w:val="single"/>
        </w:rPr>
      </w:pPr>
      <w:r w:rsidRPr="00B6499E">
        <w:rPr>
          <w:u w:val="single"/>
        </w:rPr>
        <w:t>Uzdevumu</w:t>
      </w:r>
      <w:r w:rsidRPr="00B6499E">
        <w:rPr>
          <w:spacing w:val="-4"/>
          <w:u w:val="single"/>
        </w:rPr>
        <w:t xml:space="preserve"> </w:t>
      </w:r>
      <w:r w:rsidRPr="00B6499E">
        <w:rPr>
          <w:spacing w:val="-2"/>
          <w:u w:val="single"/>
        </w:rPr>
        <w:t>veidi</w:t>
      </w:r>
    </w:p>
    <w:p w14:paraId="02EB378F" w14:textId="77777777" w:rsidR="008D4AFE" w:rsidRDefault="008D4AFE" w:rsidP="008D4AFE">
      <w:pPr>
        <w:pStyle w:val="Pamatteksts"/>
        <w:spacing w:before="4"/>
        <w:rPr>
          <w:sz w:val="21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2521"/>
      </w:tblGrid>
      <w:tr w:rsidR="008D4AFE" w14:paraId="10875443" w14:textId="77777777" w:rsidTr="00D4069A">
        <w:trPr>
          <w:trHeight w:val="316"/>
        </w:trPr>
        <w:tc>
          <w:tcPr>
            <w:tcW w:w="2876" w:type="dxa"/>
          </w:tcPr>
          <w:p w14:paraId="0D524A78" w14:textId="77777777" w:rsidR="008D4AFE" w:rsidRDefault="008D4AFE" w:rsidP="00D406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Uzdevumu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veidi</w:t>
            </w:r>
          </w:p>
        </w:tc>
        <w:tc>
          <w:tcPr>
            <w:tcW w:w="2521" w:type="dxa"/>
          </w:tcPr>
          <w:p w14:paraId="19E2A47F" w14:textId="77777777" w:rsidR="008D4AFE" w:rsidRDefault="008D4AFE" w:rsidP="00D4069A">
            <w:pPr>
              <w:pStyle w:val="TableParagraph"/>
              <w:ind w:left="96" w:right="165"/>
              <w:jc w:val="center"/>
              <w:rPr>
                <w:sz w:val="24"/>
              </w:rPr>
            </w:pPr>
            <w:r>
              <w:rPr>
                <w:sz w:val="24"/>
              </w:rPr>
              <w:t>Īpatsvars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visā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darbā, </w:t>
            </w:r>
            <w:r>
              <w:rPr>
                <w:spacing w:val="-10"/>
                <w:sz w:val="24"/>
              </w:rPr>
              <w:t>%</w:t>
            </w:r>
          </w:p>
        </w:tc>
      </w:tr>
      <w:tr w:rsidR="008D4AFE" w14:paraId="08DF9DF2" w14:textId="77777777" w:rsidTr="00D4069A">
        <w:trPr>
          <w:trHeight w:val="318"/>
        </w:trPr>
        <w:tc>
          <w:tcPr>
            <w:tcW w:w="2876" w:type="dxa"/>
          </w:tcPr>
          <w:p w14:paraId="3CA1B5A2" w14:textId="77777777" w:rsidR="008D4AFE" w:rsidRDefault="008D4AFE" w:rsidP="00D4069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Atbilžu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izvēles</w:t>
            </w:r>
          </w:p>
        </w:tc>
        <w:tc>
          <w:tcPr>
            <w:tcW w:w="2521" w:type="dxa"/>
          </w:tcPr>
          <w:p w14:paraId="557AB38E" w14:textId="77777777" w:rsidR="008D4AFE" w:rsidRDefault="008D4AFE" w:rsidP="00D4069A">
            <w:pPr>
              <w:pStyle w:val="TableParagraph"/>
              <w:spacing w:line="273" w:lineRule="exact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</w:p>
        </w:tc>
      </w:tr>
      <w:tr w:rsidR="008D4AFE" w14:paraId="1328CF7D" w14:textId="77777777" w:rsidTr="00D4069A">
        <w:trPr>
          <w:trHeight w:val="316"/>
        </w:trPr>
        <w:tc>
          <w:tcPr>
            <w:tcW w:w="2876" w:type="dxa"/>
          </w:tcPr>
          <w:p w14:paraId="153E02AE" w14:textId="77777777" w:rsidR="008D4AFE" w:rsidRDefault="008D4AFE" w:rsidP="00D406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Ievietošanas/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savietošanas</w:t>
            </w:r>
          </w:p>
        </w:tc>
        <w:tc>
          <w:tcPr>
            <w:tcW w:w="2521" w:type="dxa"/>
          </w:tcPr>
          <w:p w14:paraId="0FC4E8E9" w14:textId="77777777" w:rsidR="008D4AFE" w:rsidRDefault="008D4AFE" w:rsidP="00D4069A">
            <w:pPr>
              <w:pStyle w:val="TableParagraph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</w:p>
        </w:tc>
      </w:tr>
      <w:tr w:rsidR="008D4AFE" w14:paraId="32DF51CF" w14:textId="77777777" w:rsidTr="00D4069A">
        <w:trPr>
          <w:trHeight w:val="318"/>
        </w:trPr>
        <w:tc>
          <w:tcPr>
            <w:tcW w:w="2876" w:type="dxa"/>
          </w:tcPr>
          <w:p w14:paraId="57BF65FD" w14:textId="77777777" w:rsidR="008D4AFE" w:rsidRDefault="008D4AFE" w:rsidP="00D4069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Tukšo vietu </w:t>
            </w:r>
            <w:r>
              <w:rPr>
                <w:spacing w:val="-2"/>
                <w:sz w:val="24"/>
              </w:rPr>
              <w:t>aizpildīšanas</w:t>
            </w:r>
          </w:p>
        </w:tc>
        <w:tc>
          <w:tcPr>
            <w:tcW w:w="2521" w:type="dxa"/>
          </w:tcPr>
          <w:p w14:paraId="4BF1133F" w14:textId="77777777" w:rsidR="008D4AFE" w:rsidRDefault="008D4AFE" w:rsidP="00D4069A">
            <w:pPr>
              <w:pStyle w:val="TableParagraph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25 </w:t>
            </w:r>
          </w:p>
        </w:tc>
      </w:tr>
      <w:tr w:rsidR="008D4AFE" w14:paraId="21918293" w14:textId="77777777" w:rsidTr="00D4069A">
        <w:trPr>
          <w:trHeight w:val="316"/>
        </w:trPr>
        <w:tc>
          <w:tcPr>
            <w:tcW w:w="2876" w:type="dxa"/>
          </w:tcPr>
          <w:p w14:paraId="15AC4893" w14:textId="77777777" w:rsidR="008D4AFE" w:rsidRDefault="008D4AFE" w:rsidP="00D4069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Tekstveide</w:t>
            </w:r>
          </w:p>
        </w:tc>
        <w:tc>
          <w:tcPr>
            <w:tcW w:w="2521" w:type="dxa"/>
          </w:tcPr>
          <w:p w14:paraId="4BFDD700" w14:textId="77777777" w:rsidR="008D4AFE" w:rsidRDefault="008D4AFE" w:rsidP="00D4069A">
            <w:pPr>
              <w:pStyle w:val="TableParagraph"/>
              <w:ind w:left="96" w:right="9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</w:tbl>
    <w:p w14:paraId="6A05A809" w14:textId="77777777" w:rsidR="008D4AFE" w:rsidRDefault="008D4AFE" w:rsidP="008D4AFE">
      <w:pPr>
        <w:pStyle w:val="Pamatteksts"/>
        <w:spacing w:before="9"/>
        <w:rPr>
          <w:sz w:val="25"/>
        </w:rPr>
      </w:pPr>
    </w:p>
    <w:p w14:paraId="101FE48A" w14:textId="77777777" w:rsidR="008D4AFE" w:rsidRDefault="008D4AFE" w:rsidP="008D4AFE">
      <w:pPr>
        <w:pStyle w:val="Pamatteksts"/>
        <w:ind w:left="120"/>
      </w:pPr>
      <w:r>
        <w:rPr>
          <w:u w:val="single"/>
        </w:rPr>
        <w:t>Palīglīdzekļi,</w:t>
      </w:r>
      <w:r>
        <w:rPr>
          <w:spacing w:val="-4"/>
          <w:u w:val="single"/>
        </w:rPr>
        <w:t xml:space="preserve"> </w:t>
      </w:r>
      <w:r>
        <w:rPr>
          <w:u w:val="single"/>
        </w:rPr>
        <w:t>kurus</w:t>
      </w:r>
      <w:r>
        <w:rPr>
          <w:spacing w:val="-3"/>
          <w:u w:val="single"/>
        </w:rPr>
        <w:t xml:space="preserve"> </w:t>
      </w:r>
      <w:r>
        <w:rPr>
          <w:u w:val="single"/>
        </w:rPr>
        <w:t>atļauts</w:t>
      </w:r>
      <w:r>
        <w:rPr>
          <w:spacing w:val="1"/>
          <w:u w:val="single"/>
        </w:rPr>
        <w:t xml:space="preserve"> </w:t>
      </w:r>
      <w:r>
        <w:rPr>
          <w:u w:val="single"/>
        </w:rPr>
        <w:t>izmantot</w:t>
      </w:r>
      <w:r>
        <w:rPr>
          <w:spacing w:val="-4"/>
          <w:u w:val="single"/>
        </w:rPr>
        <w:t xml:space="preserve"> </w:t>
      </w:r>
      <w:r>
        <w:rPr>
          <w:u w:val="single"/>
        </w:rPr>
        <w:t>iestājpārbaudījuma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laikā</w:t>
      </w:r>
    </w:p>
    <w:p w14:paraId="5A39BBE3" w14:textId="77777777" w:rsidR="008D4AFE" w:rsidRDefault="008D4AFE" w:rsidP="008D4AFE">
      <w:pPr>
        <w:pStyle w:val="Pamatteksts"/>
        <w:spacing w:before="3"/>
        <w:rPr>
          <w:sz w:val="23"/>
        </w:rPr>
      </w:pPr>
    </w:p>
    <w:p w14:paraId="4589D533" w14:textId="77777777" w:rsidR="008D4AFE" w:rsidRDefault="008D4AFE" w:rsidP="008D4AFE">
      <w:pPr>
        <w:pStyle w:val="Pamatteksts"/>
        <w:spacing w:before="90"/>
        <w:ind w:left="120" w:right="220"/>
        <w:jc w:val="both"/>
      </w:pPr>
      <w:r>
        <w:t>Darbs veicams ar zilas vai melnas krāsas pildspalvu. Pie izglītojamajiem no brīža, kad ir pieejams</w:t>
      </w:r>
      <w:r>
        <w:rPr>
          <w:spacing w:val="-3"/>
        </w:rPr>
        <w:t xml:space="preserve"> </w:t>
      </w:r>
      <w:r>
        <w:t>pārbaudījuma</w:t>
      </w:r>
      <w:r>
        <w:rPr>
          <w:spacing w:val="-4"/>
        </w:rPr>
        <w:t xml:space="preserve"> </w:t>
      </w:r>
      <w:r>
        <w:t>materiāls</w:t>
      </w:r>
      <w:r>
        <w:rPr>
          <w:spacing w:val="-3"/>
        </w:rPr>
        <w:t xml:space="preserve"> </w:t>
      </w:r>
      <w:r>
        <w:t>līdz</w:t>
      </w:r>
      <w:r>
        <w:rPr>
          <w:spacing w:val="-2"/>
        </w:rPr>
        <w:t xml:space="preserve"> </w:t>
      </w:r>
      <w:r>
        <w:t>pārbaudījuma</w:t>
      </w:r>
      <w:r>
        <w:rPr>
          <w:spacing w:val="-4"/>
        </w:rPr>
        <w:t xml:space="preserve"> </w:t>
      </w:r>
      <w:r>
        <w:t>beigām,</w:t>
      </w:r>
      <w:r>
        <w:rPr>
          <w:spacing w:val="-3"/>
        </w:rPr>
        <w:t xml:space="preserve"> </w:t>
      </w:r>
      <w:r>
        <w:t>nedrīkst</w:t>
      </w:r>
      <w:r>
        <w:rPr>
          <w:spacing w:val="-3"/>
        </w:rPr>
        <w:t xml:space="preserve"> </w:t>
      </w:r>
      <w:r>
        <w:t>atrasties</w:t>
      </w:r>
      <w:r>
        <w:rPr>
          <w:spacing w:val="-3"/>
        </w:rPr>
        <w:t xml:space="preserve"> </w:t>
      </w:r>
      <w:r>
        <w:t>saziņas</w:t>
      </w:r>
      <w:r>
        <w:rPr>
          <w:spacing w:val="-3"/>
        </w:rPr>
        <w:t xml:space="preserve"> </w:t>
      </w:r>
      <w:r>
        <w:t>un informācijas apmaiņas ierīces.</w:t>
      </w:r>
    </w:p>
    <w:p w14:paraId="41C8F396" w14:textId="77777777" w:rsidR="008D4AFE" w:rsidRDefault="008D4AFE" w:rsidP="008D4AFE">
      <w:pPr>
        <w:pStyle w:val="Pamatteksts"/>
        <w:spacing w:before="2"/>
        <w:rPr>
          <w:sz w:val="21"/>
        </w:rPr>
      </w:pPr>
    </w:p>
    <w:p w14:paraId="3C6592A2" w14:textId="77777777" w:rsidR="008D4AFE" w:rsidRDefault="008D4AFE" w:rsidP="008D4AFE">
      <w:pPr>
        <w:pStyle w:val="Pamatteksts"/>
        <w:ind w:left="120"/>
      </w:pPr>
      <w:r>
        <w:rPr>
          <w:u w:val="single"/>
        </w:rPr>
        <w:t>Vērtēšanas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kārtība</w:t>
      </w:r>
    </w:p>
    <w:p w14:paraId="72A3D3EC" w14:textId="77777777" w:rsidR="008D4AFE" w:rsidRDefault="008D4AFE" w:rsidP="008D4AFE">
      <w:pPr>
        <w:pStyle w:val="Pamatteksts"/>
        <w:spacing w:before="10"/>
        <w:rPr>
          <w:sz w:val="20"/>
        </w:rPr>
      </w:pPr>
    </w:p>
    <w:p w14:paraId="7B83FDA0" w14:textId="77777777" w:rsidR="008D4AFE" w:rsidRDefault="008D4AFE" w:rsidP="00B6499E">
      <w:pPr>
        <w:pStyle w:val="Pamatteksts"/>
        <w:spacing w:line="278" w:lineRule="auto"/>
        <w:ind w:left="120"/>
        <w:sectPr w:rsidR="008D4AFE" w:rsidSect="00B6499E"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t>Iestājpārbaudījumu</w:t>
      </w:r>
      <w:r>
        <w:rPr>
          <w:spacing w:val="-6"/>
        </w:rPr>
        <w:t xml:space="preserve"> </w:t>
      </w:r>
      <w:r>
        <w:t>vērtē</w:t>
      </w:r>
      <w:r>
        <w:rPr>
          <w:spacing w:val="-5"/>
        </w:rPr>
        <w:t xml:space="preserve"> </w:t>
      </w:r>
      <w:r>
        <w:t>saskaņā</w:t>
      </w:r>
      <w:r>
        <w:rPr>
          <w:spacing w:val="-7"/>
        </w:rPr>
        <w:t xml:space="preserve"> </w:t>
      </w:r>
      <w:r>
        <w:t>ar</w:t>
      </w:r>
      <w:r>
        <w:rPr>
          <w:spacing w:val="-6"/>
        </w:rPr>
        <w:t xml:space="preserve"> </w:t>
      </w:r>
      <w:r>
        <w:t>iestājpārbaudījuma</w:t>
      </w:r>
      <w:r>
        <w:rPr>
          <w:spacing w:val="-7"/>
        </w:rPr>
        <w:t xml:space="preserve"> </w:t>
      </w:r>
      <w:r>
        <w:t>komisijas</w:t>
      </w:r>
      <w:r>
        <w:rPr>
          <w:spacing w:val="-7"/>
        </w:rPr>
        <w:t xml:space="preserve"> </w:t>
      </w:r>
      <w:r>
        <w:t>izstrādātiem</w:t>
      </w:r>
      <w:r>
        <w:rPr>
          <w:spacing w:val="-6"/>
        </w:rPr>
        <w:t xml:space="preserve"> </w:t>
      </w:r>
      <w:r>
        <w:t xml:space="preserve">vērtēšanas </w:t>
      </w:r>
      <w:r>
        <w:rPr>
          <w:spacing w:val="-2"/>
        </w:rPr>
        <w:t>kritērijiem.</w:t>
      </w:r>
    </w:p>
    <w:p w14:paraId="0D0B940D" w14:textId="77777777" w:rsidR="008D4AFE" w:rsidRDefault="008D4AFE" w:rsidP="008D4AFE">
      <w:pPr>
        <w:pStyle w:val="Pamatteksts"/>
        <w:spacing w:before="1"/>
        <w:rPr>
          <w:sz w:val="17"/>
        </w:rPr>
      </w:pPr>
    </w:p>
    <w:p w14:paraId="2EBEAA9B" w14:textId="77777777" w:rsidR="008D4AFE" w:rsidRDefault="008D4AFE" w:rsidP="008D4AFE">
      <w:pPr>
        <w:pStyle w:val="Pamatteksts"/>
        <w:spacing w:before="90"/>
        <w:ind w:left="120"/>
      </w:pPr>
      <w:r>
        <w:rPr>
          <w:u w:val="single"/>
        </w:rPr>
        <w:t>Iestājpārbaudījuma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saturs</w:t>
      </w:r>
    </w:p>
    <w:p w14:paraId="0E27B00A" w14:textId="77777777" w:rsidR="008D4AFE" w:rsidRDefault="008D4AFE" w:rsidP="008D4AFE">
      <w:pPr>
        <w:pStyle w:val="Pamatteksts"/>
        <w:spacing w:before="6"/>
        <w:rPr>
          <w:sz w:val="21"/>
        </w:rPr>
      </w:pPr>
    </w:p>
    <w:p w14:paraId="0B60FA67" w14:textId="77777777" w:rsidR="008D4AFE" w:rsidRDefault="008D4AFE" w:rsidP="008D4AFE">
      <w:pPr>
        <w:ind w:left="120"/>
        <w:rPr>
          <w:b/>
          <w:sz w:val="24"/>
        </w:rPr>
      </w:pPr>
      <w:r>
        <w:rPr>
          <w:b/>
          <w:sz w:val="24"/>
        </w:rPr>
        <w:t>Tiek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pārbaudītas</w:t>
      </w:r>
      <w:r>
        <w:rPr>
          <w:b/>
          <w:spacing w:val="-2"/>
          <w:sz w:val="24"/>
        </w:rPr>
        <w:t xml:space="preserve"> prasmes </w:t>
      </w:r>
      <w:r>
        <w:rPr>
          <w:b/>
          <w:spacing w:val="-3"/>
          <w:sz w:val="24"/>
        </w:rPr>
        <w:t xml:space="preserve">šādu </w:t>
      </w:r>
      <w:r>
        <w:rPr>
          <w:b/>
          <w:sz w:val="24"/>
        </w:rPr>
        <w:t>tēmu</w:t>
      </w:r>
      <w:r>
        <w:rPr>
          <w:b/>
          <w:spacing w:val="-2"/>
          <w:sz w:val="24"/>
        </w:rPr>
        <w:t xml:space="preserve"> ietvaros:</w:t>
      </w:r>
    </w:p>
    <w:p w14:paraId="60061E4C" w14:textId="77777777" w:rsidR="008D4AFE" w:rsidRDefault="008D4AFE" w:rsidP="008D4AFE">
      <w:pPr>
        <w:pStyle w:val="Pamatteksts"/>
        <w:spacing w:before="3"/>
        <w:rPr>
          <w:sz w:val="27"/>
        </w:rPr>
      </w:pPr>
    </w:p>
    <w:p w14:paraId="787E239F" w14:textId="083379BC" w:rsidR="008D4AFE" w:rsidRPr="008D4AFE" w:rsidRDefault="008D4AFE" w:rsidP="008D4AFE">
      <w:pPr>
        <w:pStyle w:val="Sarakstarindkopa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8D4AFE">
        <w:rPr>
          <w:sz w:val="24"/>
          <w:szCs w:val="24"/>
        </w:rPr>
        <w:t>valodas struktūra –</w:t>
      </w:r>
      <w:r>
        <w:rPr>
          <w:sz w:val="24"/>
          <w:szCs w:val="24"/>
        </w:rPr>
        <w:t xml:space="preserve"> </w:t>
      </w:r>
      <w:r w:rsidRPr="008D4AFE">
        <w:rPr>
          <w:sz w:val="24"/>
          <w:szCs w:val="24"/>
        </w:rPr>
        <w:t>leksika (leksikas slāņi); sintakse (teikuma sintakse,</w:t>
      </w:r>
      <w:r w:rsidR="006061B9">
        <w:rPr>
          <w:sz w:val="24"/>
          <w:szCs w:val="24"/>
        </w:rPr>
        <w:t xml:space="preserve"> </w:t>
      </w:r>
      <w:r w:rsidRPr="008D4AFE">
        <w:rPr>
          <w:sz w:val="24"/>
          <w:szCs w:val="24"/>
        </w:rPr>
        <w:t>interpunkcija)</w:t>
      </w:r>
      <w:r w:rsidR="00B73F80">
        <w:rPr>
          <w:sz w:val="24"/>
          <w:szCs w:val="24"/>
        </w:rPr>
        <w:t xml:space="preserve">, morfoloģija (vārdšķiras </w:t>
      </w:r>
      <w:r w:rsidR="00450347">
        <w:rPr>
          <w:sz w:val="24"/>
          <w:szCs w:val="24"/>
        </w:rPr>
        <w:t xml:space="preserve">un </w:t>
      </w:r>
      <w:r w:rsidR="006061B9">
        <w:rPr>
          <w:sz w:val="24"/>
          <w:szCs w:val="24"/>
        </w:rPr>
        <w:t xml:space="preserve"> vārdformas);</w:t>
      </w:r>
    </w:p>
    <w:p w14:paraId="70DB06F5" w14:textId="39D1D200" w:rsidR="008D4AFE" w:rsidRPr="008D4AFE" w:rsidRDefault="008D4AFE" w:rsidP="008D4AFE">
      <w:pPr>
        <w:pStyle w:val="Sarakstarindkopa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8D4AFE">
        <w:rPr>
          <w:sz w:val="24"/>
          <w:szCs w:val="24"/>
        </w:rPr>
        <w:t>mediju valoda – dažādi vēstījuma žanri</w:t>
      </w:r>
      <w:r w:rsidR="006061B9">
        <w:rPr>
          <w:sz w:val="24"/>
          <w:szCs w:val="24"/>
        </w:rPr>
        <w:t>;</w:t>
      </w:r>
    </w:p>
    <w:p w14:paraId="421F1754" w14:textId="5C977265" w:rsidR="008D4AFE" w:rsidRDefault="00AB333B" w:rsidP="008D4AFE">
      <w:pPr>
        <w:pStyle w:val="Sarakstarindkopa"/>
        <w:widowControl/>
        <w:numPr>
          <w:ilvl w:val="0"/>
          <w:numId w:val="4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proofErr w:type="spellStart"/>
      <w:r>
        <w:rPr>
          <w:sz w:val="24"/>
          <w:szCs w:val="24"/>
        </w:rPr>
        <w:t>tekstveide</w:t>
      </w:r>
      <w:proofErr w:type="spellEnd"/>
      <w:r>
        <w:rPr>
          <w:sz w:val="24"/>
          <w:szCs w:val="24"/>
        </w:rPr>
        <w:t xml:space="preserve"> un </w:t>
      </w:r>
      <w:r w:rsidR="008D4AFE" w:rsidRPr="008D4AFE">
        <w:rPr>
          <w:sz w:val="24"/>
          <w:szCs w:val="24"/>
        </w:rPr>
        <w:t>argumentācija – dažādi argumentu veidi, informācijas ticamība</w:t>
      </w:r>
      <w:r>
        <w:rPr>
          <w:sz w:val="24"/>
          <w:szCs w:val="24"/>
        </w:rPr>
        <w:t xml:space="preserve">. </w:t>
      </w:r>
    </w:p>
    <w:p w14:paraId="773A2441" w14:textId="77777777" w:rsidR="00AB333B" w:rsidRPr="008D4AFE" w:rsidRDefault="00AB333B" w:rsidP="00AB333B">
      <w:pPr>
        <w:pStyle w:val="Sarakstarindkopa"/>
        <w:widowControl/>
        <w:autoSpaceDE/>
        <w:autoSpaceDN/>
        <w:spacing w:after="200" w:line="276" w:lineRule="auto"/>
        <w:ind w:left="720" w:firstLine="0"/>
        <w:contextualSpacing/>
        <w:rPr>
          <w:sz w:val="24"/>
          <w:szCs w:val="24"/>
        </w:rPr>
      </w:pPr>
    </w:p>
    <w:p w14:paraId="44EAFD9C" w14:textId="77777777" w:rsidR="008D4AFE" w:rsidRDefault="008D4AFE" w:rsidP="008D4AFE">
      <w:pPr>
        <w:pStyle w:val="Pamatteksts"/>
        <w:spacing w:before="3"/>
        <w:rPr>
          <w:sz w:val="27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6763"/>
      </w:tblGrid>
      <w:tr w:rsidR="008D4AFE" w14:paraId="5C391157" w14:textId="77777777" w:rsidTr="00D4069A">
        <w:trPr>
          <w:trHeight w:val="275"/>
        </w:trPr>
        <w:tc>
          <w:tcPr>
            <w:tcW w:w="1870" w:type="dxa"/>
          </w:tcPr>
          <w:p w14:paraId="6B9F4AE4" w14:textId="77777777" w:rsidR="008D4AFE" w:rsidRDefault="008D4AFE" w:rsidP="00D406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Daļa</w:t>
            </w:r>
          </w:p>
        </w:tc>
        <w:tc>
          <w:tcPr>
            <w:tcW w:w="6763" w:type="dxa"/>
          </w:tcPr>
          <w:p w14:paraId="00684A43" w14:textId="77777777" w:rsidR="008D4AFE" w:rsidRDefault="008D4AFE" w:rsidP="00D4069A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Pārbaudāmās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prasmes</w:t>
            </w:r>
          </w:p>
        </w:tc>
      </w:tr>
      <w:tr w:rsidR="008D4AFE" w14:paraId="1D5BD653" w14:textId="77777777" w:rsidTr="00D4069A">
        <w:trPr>
          <w:trHeight w:val="587"/>
        </w:trPr>
        <w:tc>
          <w:tcPr>
            <w:tcW w:w="1870" w:type="dxa"/>
          </w:tcPr>
          <w:p w14:paraId="4C4781BE" w14:textId="77777777" w:rsidR="008D4AFE" w:rsidRDefault="008D4AFE" w:rsidP="00D4069A">
            <w:pPr>
              <w:pStyle w:val="TableParagraph"/>
              <w:spacing w:line="240" w:lineRule="auto"/>
              <w:ind w:right="125"/>
              <w:rPr>
                <w:sz w:val="24"/>
              </w:rPr>
            </w:pPr>
            <w:r>
              <w:rPr>
                <w:spacing w:val="-2"/>
                <w:sz w:val="24"/>
              </w:rPr>
              <w:t>Valodas lietojums</w:t>
            </w:r>
          </w:p>
        </w:tc>
        <w:tc>
          <w:tcPr>
            <w:tcW w:w="6763" w:type="dxa"/>
          </w:tcPr>
          <w:p w14:paraId="49281318" w14:textId="77777777" w:rsidR="008D4AFE" w:rsidRDefault="008D4AFE" w:rsidP="00D4069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7" w:lineRule="exact"/>
              <w:rPr>
                <w:sz w:val="24"/>
              </w:rPr>
            </w:pPr>
            <w:r>
              <w:rPr>
                <w:sz w:val="24"/>
              </w:rPr>
              <w:t>lieto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valodas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gramatiskos un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leksiskos</w:t>
            </w:r>
            <w:r>
              <w:rPr>
                <w:spacing w:val="-2"/>
                <w:sz w:val="24"/>
              </w:rPr>
              <w:t xml:space="preserve"> resursus</w:t>
            </w:r>
          </w:p>
          <w:p w14:paraId="3DD9C774" w14:textId="2DA3C89C" w:rsidR="008D4AFE" w:rsidRPr="008D4AFE" w:rsidRDefault="008D4AFE" w:rsidP="00D4069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  <w:rPr>
                <w:sz w:val="24"/>
              </w:rPr>
            </w:pPr>
            <w:r>
              <w:rPr>
                <w:sz w:val="24"/>
              </w:rPr>
              <w:t>lieto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zināšanas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valodas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struktūru,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teikumu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uzbūvi, </w:t>
            </w:r>
            <w:r>
              <w:rPr>
                <w:spacing w:val="-2"/>
                <w:sz w:val="24"/>
              </w:rPr>
              <w:t>leksiku</w:t>
            </w:r>
            <w:r w:rsidR="00450347">
              <w:rPr>
                <w:spacing w:val="-2"/>
                <w:sz w:val="24"/>
              </w:rPr>
              <w:t>, morfoloģiju</w:t>
            </w:r>
          </w:p>
          <w:p w14:paraId="511DA74E" w14:textId="77777777" w:rsidR="008D4AFE" w:rsidRDefault="008D4AFE" w:rsidP="00D4069A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  <w:tab w:val="left" w:pos="468"/>
              </w:tabs>
              <w:spacing w:line="28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lieto zināšanas par publicistiskā stila pazīmēm mediju tekstos</w:t>
            </w:r>
          </w:p>
        </w:tc>
      </w:tr>
      <w:tr w:rsidR="008D4AFE" w14:paraId="5AFCF11C" w14:textId="77777777" w:rsidTr="00D4069A">
        <w:trPr>
          <w:trHeight w:val="295"/>
        </w:trPr>
        <w:tc>
          <w:tcPr>
            <w:tcW w:w="1870" w:type="dxa"/>
          </w:tcPr>
          <w:p w14:paraId="5584EFAB" w14:textId="77777777" w:rsidR="008D4AFE" w:rsidRDefault="008D4AFE" w:rsidP="00D4069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Rakstīšana</w:t>
            </w:r>
          </w:p>
        </w:tc>
        <w:tc>
          <w:tcPr>
            <w:tcW w:w="6763" w:type="dxa"/>
          </w:tcPr>
          <w:p w14:paraId="756B3F30" w14:textId="77777777" w:rsidR="008D4AFE" w:rsidRPr="00B032C2" w:rsidRDefault="008D4AFE" w:rsidP="00D4069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veido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pareizus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teikumus,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ievērojot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gramatiskos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likumus</w:t>
            </w:r>
          </w:p>
          <w:p w14:paraId="6F64352B" w14:textId="77777777" w:rsidR="008D4AFE" w:rsidRPr="008D4AFE" w:rsidRDefault="008D4AFE" w:rsidP="00D4069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raksta viedokli/ komentāru par apgalvojumu</w:t>
            </w:r>
          </w:p>
          <w:p w14:paraId="0D41D162" w14:textId="77777777" w:rsidR="008D4AFE" w:rsidRDefault="008D4AFE" w:rsidP="00D4069A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prot izvēlēties atbilstīgus argumentus izvirzītā apgalvojuma pamatošanai</w:t>
            </w:r>
          </w:p>
        </w:tc>
      </w:tr>
    </w:tbl>
    <w:p w14:paraId="4B94D5A5" w14:textId="77777777" w:rsidR="008D4AFE" w:rsidRDefault="008D4AFE" w:rsidP="008D4AFE"/>
    <w:p w14:paraId="3DEEC669" w14:textId="77777777" w:rsidR="008D4AFE" w:rsidRDefault="008D4AFE" w:rsidP="008D4AFE"/>
    <w:p w14:paraId="3656B9AB" w14:textId="77777777" w:rsidR="00000000" w:rsidRDefault="00000000"/>
    <w:sectPr w:rsidR="005D21C6">
      <w:pgSz w:w="11910" w:h="16840"/>
      <w:pgMar w:top="1060" w:right="13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44A9B"/>
    <w:multiLevelType w:val="hybridMultilevel"/>
    <w:tmpl w:val="C0DE9B1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E91785"/>
    <w:multiLevelType w:val="hybridMultilevel"/>
    <w:tmpl w:val="D93C8478"/>
    <w:lvl w:ilvl="0" w:tplc="4E6C1B9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1" w:tplc="B3148EEC">
      <w:numFmt w:val="bullet"/>
      <w:lvlText w:val="•"/>
      <w:lvlJc w:val="left"/>
      <w:pPr>
        <w:ind w:left="1089" w:hanging="361"/>
      </w:pPr>
      <w:rPr>
        <w:rFonts w:hint="default"/>
        <w:lang w:val="lv-LV" w:eastAsia="en-US" w:bidi="ar-SA"/>
      </w:rPr>
    </w:lvl>
    <w:lvl w:ilvl="2" w:tplc="7F1256A8">
      <w:numFmt w:val="bullet"/>
      <w:lvlText w:val="•"/>
      <w:lvlJc w:val="left"/>
      <w:pPr>
        <w:ind w:left="1718" w:hanging="361"/>
      </w:pPr>
      <w:rPr>
        <w:rFonts w:hint="default"/>
        <w:lang w:val="lv-LV" w:eastAsia="en-US" w:bidi="ar-SA"/>
      </w:rPr>
    </w:lvl>
    <w:lvl w:ilvl="3" w:tplc="061E2C94">
      <w:numFmt w:val="bullet"/>
      <w:lvlText w:val="•"/>
      <w:lvlJc w:val="left"/>
      <w:pPr>
        <w:ind w:left="2347" w:hanging="361"/>
      </w:pPr>
      <w:rPr>
        <w:rFonts w:hint="default"/>
        <w:lang w:val="lv-LV" w:eastAsia="en-US" w:bidi="ar-SA"/>
      </w:rPr>
    </w:lvl>
    <w:lvl w:ilvl="4" w:tplc="85A0B80A">
      <w:numFmt w:val="bullet"/>
      <w:lvlText w:val="•"/>
      <w:lvlJc w:val="left"/>
      <w:pPr>
        <w:ind w:left="2977" w:hanging="361"/>
      </w:pPr>
      <w:rPr>
        <w:rFonts w:hint="default"/>
        <w:lang w:val="lv-LV" w:eastAsia="en-US" w:bidi="ar-SA"/>
      </w:rPr>
    </w:lvl>
    <w:lvl w:ilvl="5" w:tplc="EC6A532C">
      <w:numFmt w:val="bullet"/>
      <w:lvlText w:val="•"/>
      <w:lvlJc w:val="left"/>
      <w:pPr>
        <w:ind w:left="3606" w:hanging="361"/>
      </w:pPr>
      <w:rPr>
        <w:rFonts w:hint="default"/>
        <w:lang w:val="lv-LV" w:eastAsia="en-US" w:bidi="ar-SA"/>
      </w:rPr>
    </w:lvl>
    <w:lvl w:ilvl="6" w:tplc="32BA6DE2">
      <w:numFmt w:val="bullet"/>
      <w:lvlText w:val="•"/>
      <w:lvlJc w:val="left"/>
      <w:pPr>
        <w:ind w:left="4235" w:hanging="361"/>
      </w:pPr>
      <w:rPr>
        <w:rFonts w:hint="default"/>
        <w:lang w:val="lv-LV" w:eastAsia="en-US" w:bidi="ar-SA"/>
      </w:rPr>
    </w:lvl>
    <w:lvl w:ilvl="7" w:tplc="D146F9D4">
      <w:numFmt w:val="bullet"/>
      <w:lvlText w:val="•"/>
      <w:lvlJc w:val="left"/>
      <w:pPr>
        <w:ind w:left="4865" w:hanging="361"/>
      </w:pPr>
      <w:rPr>
        <w:rFonts w:hint="default"/>
        <w:lang w:val="lv-LV" w:eastAsia="en-US" w:bidi="ar-SA"/>
      </w:rPr>
    </w:lvl>
    <w:lvl w:ilvl="8" w:tplc="DE18DF40">
      <w:numFmt w:val="bullet"/>
      <w:lvlText w:val="•"/>
      <w:lvlJc w:val="left"/>
      <w:pPr>
        <w:ind w:left="5494" w:hanging="361"/>
      </w:pPr>
      <w:rPr>
        <w:rFonts w:hint="default"/>
        <w:lang w:val="lv-LV" w:eastAsia="en-US" w:bidi="ar-SA"/>
      </w:rPr>
    </w:lvl>
  </w:abstractNum>
  <w:abstractNum w:abstractNumId="2" w15:restartNumberingAfterBreak="0">
    <w:nsid w:val="423074EB"/>
    <w:multiLevelType w:val="hybridMultilevel"/>
    <w:tmpl w:val="67907C22"/>
    <w:lvl w:ilvl="0" w:tplc="A44A4048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lv-LV" w:eastAsia="en-US" w:bidi="ar-SA"/>
      </w:rPr>
    </w:lvl>
    <w:lvl w:ilvl="1" w:tplc="76E6FA54">
      <w:numFmt w:val="bullet"/>
      <w:lvlText w:val="•"/>
      <w:lvlJc w:val="left"/>
      <w:pPr>
        <w:ind w:left="1089" w:hanging="361"/>
      </w:pPr>
      <w:rPr>
        <w:rFonts w:hint="default"/>
        <w:lang w:val="lv-LV" w:eastAsia="en-US" w:bidi="ar-SA"/>
      </w:rPr>
    </w:lvl>
    <w:lvl w:ilvl="2" w:tplc="2F60CB2E">
      <w:numFmt w:val="bullet"/>
      <w:lvlText w:val="•"/>
      <w:lvlJc w:val="left"/>
      <w:pPr>
        <w:ind w:left="1718" w:hanging="361"/>
      </w:pPr>
      <w:rPr>
        <w:rFonts w:hint="default"/>
        <w:lang w:val="lv-LV" w:eastAsia="en-US" w:bidi="ar-SA"/>
      </w:rPr>
    </w:lvl>
    <w:lvl w:ilvl="3" w:tplc="2BD63E7A">
      <w:numFmt w:val="bullet"/>
      <w:lvlText w:val="•"/>
      <w:lvlJc w:val="left"/>
      <w:pPr>
        <w:ind w:left="2347" w:hanging="361"/>
      </w:pPr>
      <w:rPr>
        <w:rFonts w:hint="default"/>
        <w:lang w:val="lv-LV" w:eastAsia="en-US" w:bidi="ar-SA"/>
      </w:rPr>
    </w:lvl>
    <w:lvl w:ilvl="4" w:tplc="5454A326">
      <w:numFmt w:val="bullet"/>
      <w:lvlText w:val="•"/>
      <w:lvlJc w:val="left"/>
      <w:pPr>
        <w:ind w:left="2977" w:hanging="361"/>
      </w:pPr>
      <w:rPr>
        <w:rFonts w:hint="default"/>
        <w:lang w:val="lv-LV" w:eastAsia="en-US" w:bidi="ar-SA"/>
      </w:rPr>
    </w:lvl>
    <w:lvl w:ilvl="5" w:tplc="50DC6A1A">
      <w:numFmt w:val="bullet"/>
      <w:lvlText w:val="•"/>
      <w:lvlJc w:val="left"/>
      <w:pPr>
        <w:ind w:left="3606" w:hanging="361"/>
      </w:pPr>
      <w:rPr>
        <w:rFonts w:hint="default"/>
        <w:lang w:val="lv-LV" w:eastAsia="en-US" w:bidi="ar-SA"/>
      </w:rPr>
    </w:lvl>
    <w:lvl w:ilvl="6" w:tplc="D5B652E2">
      <w:numFmt w:val="bullet"/>
      <w:lvlText w:val="•"/>
      <w:lvlJc w:val="left"/>
      <w:pPr>
        <w:ind w:left="4235" w:hanging="361"/>
      </w:pPr>
      <w:rPr>
        <w:rFonts w:hint="default"/>
        <w:lang w:val="lv-LV" w:eastAsia="en-US" w:bidi="ar-SA"/>
      </w:rPr>
    </w:lvl>
    <w:lvl w:ilvl="7" w:tplc="10E2F7F6">
      <w:numFmt w:val="bullet"/>
      <w:lvlText w:val="•"/>
      <w:lvlJc w:val="left"/>
      <w:pPr>
        <w:ind w:left="4865" w:hanging="361"/>
      </w:pPr>
      <w:rPr>
        <w:rFonts w:hint="default"/>
        <w:lang w:val="lv-LV" w:eastAsia="en-US" w:bidi="ar-SA"/>
      </w:rPr>
    </w:lvl>
    <w:lvl w:ilvl="8" w:tplc="25ACA5E4">
      <w:numFmt w:val="bullet"/>
      <w:lvlText w:val="•"/>
      <w:lvlJc w:val="left"/>
      <w:pPr>
        <w:ind w:left="5494" w:hanging="361"/>
      </w:pPr>
      <w:rPr>
        <w:rFonts w:hint="default"/>
        <w:lang w:val="lv-LV" w:eastAsia="en-US" w:bidi="ar-SA"/>
      </w:rPr>
    </w:lvl>
  </w:abstractNum>
  <w:abstractNum w:abstractNumId="3" w15:restartNumberingAfterBreak="0">
    <w:nsid w:val="67E752B0"/>
    <w:multiLevelType w:val="hybridMultilevel"/>
    <w:tmpl w:val="E188CF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3486656">
    <w:abstractNumId w:val="2"/>
  </w:num>
  <w:num w:numId="2" w16cid:durableId="1000932906">
    <w:abstractNumId w:val="1"/>
  </w:num>
  <w:num w:numId="3" w16cid:durableId="1053309638">
    <w:abstractNumId w:val="3"/>
  </w:num>
  <w:num w:numId="4" w16cid:durableId="1689522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96"/>
    <w:rsid w:val="000162C6"/>
    <w:rsid w:val="00323EDF"/>
    <w:rsid w:val="003662E3"/>
    <w:rsid w:val="00450347"/>
    <w:rsid w:val="006061B9"/>
    <w:rsid w:val="007818C8"/>
    <w:rsid w:val="008D4AFE"/>
    <w:rsid w:val="009368B2"/>
    <w:rsid w:val="00AB333B"/>
    <w:rsid w:val="00AF3196"/>
    <w:rsid w:val="00B6499E"/>
    <w:rsid w:val="00B73F80"/>
    <w:rsid w:val="00D25A72"/>
    <w:rsid w:val="00ED6E03"/>
    <w:rsid w:val="00FB2825"/>
    <w:rsid w:val="3AC49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473CF0"/>
  <w15:docId w15:val="{D09BD82B-9F65-4B5F-84E0-95E64F5A6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D4A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uiPriority w:val="1"/>
    <w:qFormat/>
    <w:rsid w:val="008D4AFE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8D4AFE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8D4AFE"/>
    <w:pPr>
      <w:ind w:left="840" w:hanging="361"/>
    </w:pPr>
  </w:style>
  <w:style w:type="paragraph" w:customStyle="1" w:styleId="TableParagraph">
    <w:name w:val="Table Paragraph"/>
    <w:basedOn w:val="Parasts"/>
    <w:uiPriority w:val="1"/>
    <w:qFormat/>
    <w:rsid w:val="008D4AFE"/>
    <w:pPr>
      <w:spacing w:line="270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6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bc1d10-d907-4973-9043-cad4ac1bc178" xsi:nil="true"/>
    <lcf76f155ced4ddcb4097134ff3c332f xmlns="2340661a-f1a9-4adf-bebe-f93135e2dd6a">
      <Terms xmlns="http://schemas.microsoft.com/office/infopath/2007/PartnerControls"/>
    </lcf76f155ced4ddcb4097134ff3c332f>
    <SharedWithUsers xmlns="84bc1d10-d907-4973-9043-cad4ac1bc17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E8C4BF6D2E9FF45AF125327AFC7E3DC" ma:contentTypeVersion="18" ma:contentTypeDescription="Izveidot jaunu dokumentu." ma:contentTypeScope="" ma:versionID="20f080e2f18a757e63781a58dee578b7">
  <xsd:schema xmlns:xsd="http://www.w3.org/2001/XMLSchema" xmlns:xs="http://www.w3.org/2001/XMLSchema" xmlns:p="http://schemas.microsoft.com/office/2006/metadata/properties" xmlns:ns2="2340661a-f1a9-4adf-bebe-f93135e2dd6a" xmlns:ns3="84bc1d10-d907-4973-9043-cad4ac1bc178" targetNamespace="http://schemas.microsoft.com/office/2006/metadata/properties" ma:root="true" ma:fieldsID="bcbdf9315c1254a7a90d2dc5c3266eec" ns2:_="" ns3:_="">
    <xsd:import namespace="2340661a-f1a9-4adf-bebe-f93135e2dd6a"/>
    <xsd:import namespace="84bc1d10-d907-4973-9043-cad4ac1bc1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0661a-f1a9-4adf-bebe-f93135e2d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1a0e4bce-8403-4acc-a933-adecabc616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c1d10-d907-4973-9043-cad4ac1bc1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c8e8b3-d2dd-430c-8271-b179a4629b04}" ma:internalName="TaxCatchAll" ma:showField="CatchAllData" ma:web="84bc1d10-d907-4973-9043-cad4ac1bc1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C378B-DCAD-41BE-A53D-2D2ECA3D0317}">
  <ds:schemaRefs>
    <ds:schemaRef ds:uri="http://schemas.microsoft.com/office/2006/metadata/properties"/>
    <ds:schemaRef ds:uri="http://schemas.microsoft.com/office/infopath/2007/PartnerControls"/>
    <ds:schemaRef ds:uri="84bc1d10-d907-4973-9043-cad4ac1bc178"/>
    <ds:schemaRef ds:uri="2340661a-f1a9-4adf-bebe-f93135e2dd6a"/>
  </ds:schemaRefs>
</ds:datastoreItem>
</file>

<file path=customXml/itemProps2.xml><?xml version="1.0" encoding="utf-8"?>
<ds:datastoreItem xmlns:ds="http://schemas.openxmlformats.org/officeDocument/2006/customXml" ds:itemID="{7B335E77-2DE9-46F0-AE36-3BE4CCD4F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6706E4-12B5-4819-83AE-E398534967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1394</Words>
  <Characters>796</Characters>
  <Application>Microsoft Office Word</Application>
  <DocSecurity>0</DocSecurity>
  <Lines>6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</dc:creator>
  <cp:keywords/>
  <dc:description/>
  <cp:lastModifiedBy>Merita Meiere-Jance</cp:lastModifiedBy>
  <cp:revision>3</cp:revision>
  <dcterms:created xsi:type="dcterms:W3CDTF">2026-05-15T11:14:00Z</dcterms:created>
  <dcterms:modified xsi:type="dcterms:W3CDTF">2026-05-15T11:22:00Z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0x010100BE8C4BF6D2E9FF45AF125327AFC7E3DC</vt:lpwstr>
  </property>
  <property fmtid="{D5CDD505-2E9C-101B-9397-08002B2CF9AE}" pid="3" name="Order">
    <vt:r8>70700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